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DD" w:rsidRDefault="008D0ED3">
      <w:pPr>
        <w:spacing w:after="0"/>
        <w:ind w:left="352"/>
        <w:jc w:val="center"/>
      </w:pPr>
      <w:r>
        <w:rPr>
          <w:noProof/>
        </w:rPr>
        <w:drawing>
          <wp:inline distT="0" distB="0" distL="0" distR="0">
            <wp:extent cx="3810000" cy="140017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E64DD" w:rsidRDefault="008D0ED3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CHARITABLE CONTRIBUTIONS REQUEST FORM</w:t>
      </w:r>
      <w:r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</w:p>
    <w:p w:rsidR="008E64DD" w:rsidRDefault="008D0ED3">
      <w:pPr>
        <w:spacing w:after="0"/>
        <w:ind w:left="1440"/>
      </w:pPr>
      <w:r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</w:p>
    <w:p w:rsidR="008E64DD" w:rsidRDefault="008D0ED3">
      <w:pPr>
        <w:spacing w:after="0"/>
        <w:ind w:left="144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8E64DD" w:rsidRDefault="008D0ED3">
      <w:pPr>
        <w:spacing w:after="0"/>
        <w:ind w:left="144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Reason for Charitable Contributions Request:  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>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___________________________________________________________________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_______________________________________________________________________________________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_______________________________________________________________________________________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3"/>
        </w:rPr>
        <w:t>_______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_______________________________________________________________________________________           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Amount of Contribution Requested:    ___________________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Name of Member Making Request:   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PD Number of Member: ___________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Date Request Submitted to the Board:  ___________________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E64DD" w:rsidRDefault="008D0ED3">
      <w:pPr>
        <w:pStyle w:val="Heading1"/>
        <w:ind w:left="-5"/>
      </w:pPr>
      <w:r>
        <w:t xml:space="preserve">Date Approved by the Board: ________________     Date Denied by the Board: ________________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E64DD" w:rsidRDefault="008D0ED3">
      <w:pPr>
        <w:spacing w:after="0" w:line="237" w:lineRule="auto"/>
      </w:pPr>
      <w:r>
        <w:rPr>
          <w:rFonts w:ascii="Times New Roman" w:eastAsia="Times New Roman" w:hAnsi="Times New Roman" w:cs="Times New Roman"/>
          <w:sz w:val="23"/>
        </w:rPr>
        <w:t>Note:  The maximum amount allowable will be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$50.00. </w:t>
      </w:r>
      <w:r>
        <w:rPr>
          <w:rFonts w:ascii="Times New Roman" w:eastAsia="Times New Roman" w:hAnsi="Times New Roman" w:cs="Times New Roman"/>
          <w:sz w:val="23"/>
        </w:rPr>
        <w:t xml:space="preserve">The request for contributions to a charitable cause     must be submitted to the Board thirty (30) days in advance of the next scheduled meeting   </w:t>
      </w:r>
    </w:p>
    <w:p w:rsidR="008E64DD" w:rsidRDefault="008D0ED3">
      <w:pPr>
        <w:spacing w:after="0"/>
        <w:ind w:left="720"/>
      </w:pPr>
      <w:r>
        <w:t xml:space="preserve"> </w:t>
      </w:r>
    </w:p>
    <w:sectPr w:rsidR="008E64DD">
      <w:pgSz w:w="12240" w:h="15840"/>
      <w:pgMar w:top="720" w:right="14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DD"/>
    <w:rsid w:val="008D0ED3"/>
    <w:rsid w:val="008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A271"/>
  <w15:docId w15:val="{B6C40275-0F04-47C7-948D-600EAD8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Quinn Hughley</dc:creator>
  <cp:keywords/>
  <cp:lastModifiedBy>Amy Quinn Hughley</cp:lastModifiedBy>
  <cp:revision>2</cp:revision>
  <dcterms:created xsi:type="dcterms:W3CDTF">2022-02-02T13:48:00Z</dcterms:created>
  <dcterms:modified xsi:type="dcterms:W3CDTF">2022-02-02T13:48:00Z</dcterms:modified>
</cp:coreProperties>
</file>